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MAPPA PROCESSI OPERATIVI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Documento:</w:t>
            </w:r>
          </w:p>
        </w:tc>
        <w:tc>
          <w:tcPr>
            <w:tcW w:type="dxa" w:w="4680"/>
          </w:tcPr>
          <w:p>
            <w:r>
              <w:t>MPO-001</w:t>
            </w:r>
          </w:p>
        </w:tc>
      </w:tr>
      <w:tr>
        <w:tc>
          <w:tcPr>
            <w:tcW w:type="dxa" w:w="4680"/>
          </w:tcPr>
          <w:p>
            <w:r>
              <w:t>Versione:</w:t>
            </w:r>
          </w:p>
        </w:tc>
        <w:tc>
          <w:tcPr>
            <w:tcW w:type="dxa" w:w="4680"/>
          </w:tcPr>
          <w:p>
            <w:r>
              <w:t>1.0</w:t>
            </w:r>
          </w:p>
        </w:tc>
      </w:tr>
      <w:tr>
        <w:tc>
          <w:tcPr>
            <w:tcW w:type="dxa" w:w="4680"/>
          </w:tcPr>
          <w:p>
            <w:r>
              <w:t>Data:</w:t>
            </w:r>
          </w:p>
        </w:tc>
        <w:tc>
          <w:tcPr>
            <w:tcW w:type="dxa" w:w="4680"/>
          </w:tcPr>
          <w:p>
            <w:r>
              <w:t>2024</w:t>
            </w:r>
          </w:p>
        </w:tc>
      </w:tr>
      <w:tr>
        <w:tc>
          <w:tcPr>
            <w:tcW w:type="dxa" w:w="4680"/>
          </w:tcPr>
          <w:p>
            <w:r>
              <w:t>Approvato da:</w:t>
            </w:r>
          </w:p>
        </w:tc>
        <w:tc>
          <w:tcPr>
            <w:tcW w:type="dxa" w:w="4680"/>
          </w:tcPr>
          <w:p>
            <w:r>
              <w:t>Direzione Generale</w:t>
            </w:r>
          </w:p>
        </w:tc>
      </w:tr>
      <w:tr>
        <w:tc>
          <w:tcPr>
            <w:tcW w:type="dxa" w:w="4680"/>
          </w:tcPr>
          <w:p>
            <w:r>
              <w:t>Riesame:</w:t>
            </w:r>
          </w:p>
        </w:tc>
        <w:tc>
          <w:tcPr>
            <w:tcW w:type="dxa" w:w="4680"/>
          </w:tcPr>
          <w:p>
            <w:r>
              <w:t>Trimestrale</w:t>
            </w:r>
          </w:p>
        </w:tc>
      </w:tr>
    </w:tbl>
    <w:p/>
    <w:p>
      <w:pPr>
        <w:pStyle w:val="Heading1"/>
      </w:pPr>
      <w:r>
        <w:t>Introduzione</w:t>
      </w:r>
    </w:p>
    <w:p>
      <w:r>
        <w:t>La mappa dei processi operativi definisce:</w:t>
      </w:r>
    </w:p>
    <w:p>
      <w:pPr>
        <w:pStyle w:val="ListBullet"/>
      </w:pPr>
      <w:r>
        <w:t>• I processi principali dell'organizzazione</w:t>
      </w:r>
    </w:p>
    <w:p>
      <w:pPr>
        <w:pStyle w:val="ListBullet"/>
      </w:pPr>
      <w:r>
        <w:t>• Gli input e output di ogni processo</w:t>
      </w:r>
    </w:p>
    <w:p>
      <w:pPr>
        <w:pStyle w:val="ListBullet"/>
      </w:pPr>
      <w:r>
        <w:t>• Le attività principali e le responsabilità</w:t>
      </w:r>
    </w:p>
    <w:p>
      <w:pPr>
        <w:pStyle w:val="ListBullet"/>
      </w:pPr>
      <w:r>
        <w:t>• Le interazioni tra i processi</w:t>
      </w:r>
    </w:p>
    <w:p>
      <w:r>
        <w:t>I processi sono identificati secondo l'approccio per processi della ISO 9001:2015 e sono:</w:t>
      </w:r>
    </w:p>
    <w:p>
      <w:pPr>
        <w:pStyle w:val="ListBullet"/>
      </w:pPr>
      <w:r>
        <w:t>• Monitorati e misurati</w:t>
      </w:r>
    </w:p>
    <w:p>
      <w:pPr>
        <w:pStyle w:val="ListBullet"/>
      </w:pPr>
      <w:r>
        <w:t>• Soggetti a miglioramento continuo</w:t>
      </w:r>
    </w:p>
    <w:p>
      <w:pPr>
        <w:pStyle w:val="ListBullet"/>
      </w:pPr>
      <w:r>
        <w:t>• Documentati e comunicati</w:t>
      </w:r>
    </w:p>
    <w:p>
      <w:pPr>
        <w:pStyle w:val="ListBullet"/>
      </w:pPr>
      <w:r>
        <w:t>• Allineati agli obiettivi strategici</w:t>
      </w:r>
    </w:p>
    <w:p/>
    <w:p>
      <w:pPr>
        <w:pStyle w:val="Heading1"/>
      </w:pPr>
      <w:r>
        <w:t>Mappa Processi Operativi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r>
              <w:rPr>
                <w:b/>
              </w:rPr>
              <w:t>Processo</w:t>
            </w:r>
          </w:p>
        </w:tc>
        <w:tc>
          <w:tcPr>
            <w:tcW w:type="dxa" w:w="1872"/>
          </w:tcPr>
          <w:p>
            <w:r>
              <w:rPr>
                <w:b/>
              </w:rPr>
              <w:t>Input</w:t>
            </w:r>
          </w:p>
        </w:tc>
        <w:tc>
          <w:tcPr>
            <w:tcW w:type="dxa" w:w="1872"/>
          </w:tcPr>
          <w:p>
            <w:r>
              <w:rPr>
                <w:b/>
              </w:rPr>
              <w:t>Attività principali</w:t>
            </w:r>
          </w:p>
        </w:tc>
        <w:tc>
          <w:tcPr>
            <w:tcW w:type="dxa" w:w="1872"/>
          </w:tcPr>
          <w:p>
            <w:r>
              <w:rPr>
                <w:b/>
              </w:rPr>
              <w:t>Output</w:t>
            </w:r>
          </w:p>
        </w:tc>
        <w:tc>
          <w:tcPr>
            <w:tcW w:type="dxa" w:w="1872"/>
          </w:tcPr>
          <w:p>
            <w:r>
              <w:rPr>
                <w:b/>
              </w:rPr>
              <w:t>Reparto responsabile</w:t>
            </w:r>
          </w:p>
        </w:tc>
      </w:tr>
      <w:tr>
        <w:tc>
          <w:tcPr>
            <w:tcW w:type="dxa" w:w="1872"/>
          </w:tcPr>
          <w:p>
            <w:r>
              <w:t>Vendite</w:t>
            </w:r>
          </w:p>
        </w:tc>
        <w:tc>
          <w:tcPr>
            <w:tcW w:type="dxa" w:w="1872"/>
          </w:tcPr>
          <w:p>
            <w:r>
              <w:t>Richiesta cliente, specifiche prodotto, budget</w:t>
            </w:r>
          </w:p>
        </w:tc>
        <w:tc>
          <w:tcPr>
            <w:tcW w:type="dxa" w:w="1872"/>
          </w:tcPr>
          <w:p>
            <w:r>
              <w:t>Analisi fabbisogni, preventivazione, negoziazione, gestione ordini</w:t>
            </w:r>
          </w:p>
        </w:tc>
        <w:tc>
          <w:tcPr>
            <w:tcW w:type="dxa" w:w="1872"/>
          </w:tcPr>
          <w:p>
            <w:r>
              <w:t>Ordine confermato, contratto, piano consegne</w:t>
            </w:r>
          </w:p>
        </w:tc>
        <w:tc>
          <w:tcPr>
            <w:tcW w:type="dxa" w:w="1872"/>
          </w:tcPr>
          <w:p>
            <w:r>
              <w:t>Commerciale</w:t>
            </w:r>
          </w:p>
        </w:tc>
      </w:tr>
      <w:tr>
        <w:tc>
          <w:tcPr>
            <w:tcW w:type="dxa" w:w="1872"/>
          </w:tcPr>
          <w:p>
            <w:r>
              <w:t>Progettazione</w:t>
            </w:r>
          </w:p>
        </w:tc>
        <w:tc>
          <w:tcPr>
            <w:tcW w:type="dxa" w:w="1872"/>
          </w:tcPr>
          <w:p>
            <w:r>
              <w:t>Specifiche cliente, requisiti normativi, standard tecnici</w:t>
            </w:r>
          </w:p>
        </w:tc>
        <w:tc>
          <w:tcPr>
            <w:tcW w:type="dxa" w:w="1872"/>
          </w:tcPr>
          <w:p>
            <w:r>
              <w:t>Progettazione prodotto, validazione tecnica, documentazione, prototipi</w:t>
            </w:r>
          </w:p>
        </w:tc>
        <w:tc>
          <w:tcPr>
            <w:tcW w:type="dxa" w:w="1872"/>
          </w:tcPr>
          <w:p>
            <w:r>
              <w:t>Disegni tecnici, specifiche operative, documentazione</w:t>
            </w:r>
          </w:p>
        </w:tc>
        <w:tc>
          <w:tcPr>
            <w:tcW w:type="dxa" w:w="1872"/>
          </w:tcPr>
          <w:p>
            <w:r>
              <w:t>R&amp;D</w:t>
            </w:r>
          </w:p>
        </w:tc>
      </w:tr>
      <w:tr>
        <w:tc>
          <w:tcPr>
            <w:tcW w:type="dxa" w:w="1872"/>
          </w:tcPr>
          <w:p>
            <w:r>
              <w:t>Produzione</w:t>
            </w:r>
          </w:p>
        </w:tc>
        <w:tc>
          <w:tcPr>
            <w:tcW w:type="dxa" w:w="1872"/>
          </w:tcPr>
          <w:p>
            <w:r>
              <w:t>Ordini produzione, disegni tecnici, materiali, piani</w:t>
            </w:r>
          </w:p>
        </w:tc>
        <w:tc>
          <w:tcPr>
            <w:tcW w:type="dxa" w:w="1872"/>
          </w:tcPr>
          <w:p>
            <w:r>
              <w:t>Pianificazione produzione, esecuzione, controllo qualità, packaging</w:t>
            </w:r>
          </w:p>
        </w:tc>
        <w:tc>
          <w:tcPr>
            <w:tcW w:type="dxa" w:w="1872"/>
          </w:tcPr>
          <w:p>
            <w:r>
              <w:t>Prodotto finito, documentazione produzione, scarti</w:t>
            </w:r>
          </w:p>
        </w:tc>
        <w:tc>
          <w:tcPr>
            <w:tcW w:type="dxa" w:w="1872"/>
          </w:tcPr>
          <w:p>
            <w:r>
              <w:t>Produzione</w:t>
            </w:r>
          </w:p>
        </w:tc>
      </w:tr>
      <w:tr>
        <w:tc>
          <w:tcPr>
            <w:tcW w:type="dxa" w:w="1872"/>
          </w:tcPr>
          <w:p>
            <w:r>
              <w:t>Logistica</w:t>
            </w:r>
          </w:p>
        </w:tc>
        <w:tc>
          <w:tcPr>
            <w:tcW w:type="dxa" w:w="1872"/>
          </w:tcPr>
          <w:p>
            <w:r>
              <w:t>Ordini spedizione, prodotti finiti, piani consegne</w:t>
            </w:r>
          </w:p>
        </w:tc>
        <w:tc>
          <w:tcPr>
            <w:tcW w:type="dxa" w:w="1872"/>
          </w:tcPr>
          <w:p>
            <w:r>
              <w:t>Gestione magazzino, picking, imballaggio, spedizione, tracking</w:t>
            </w:r>
          </w:p>
        </w:tc>
        <w:tc>
          <w:tcPr>
            <w:tcW w:type="dxa" w:w="1872"/>
          </w:tcPr>
          <w:p>
            <w:r>
              <w:t>Spedizioni completate, documenti trasporto, tracciabilità</w:t>
            </w:r>
          </w:p>
        </w:tc>
        <w:tc>
          <w:tcPr>
            <w:tcW w:type="dxa" w:w="1872"/>
          </w:tcPr>
          <w:p>
            <w:r>
              <w:t>Logistica</w:t>
            </w:r>
          </w:p>
        </w:tc>
      </w:tr>
      <w:tr>
        <w:tc>
          <w:tcPr>
            <w:tcW w:type="dxa" w:w="1872"/>
          </w:tcPr>
          <w:p>
            <w:r>
              <w:t>Post-vendita</w:t>
            </w:r>
          </w:p>
        </w:tc>
        <w:tc>
          <w:tcPr>
            <w:tcW w:type="dxa" w:w="1872"/>
          </w:tcPr>
          <w:p>
            <w:r>
              <w:t>Reclami, richieste assistenza, feedback cliente</w:t>
            </w:r>
          </w:p>
        </w:tc>
        <w:tc>
          <w:tcPr>
            <w:tcW w:type="dxa" w:w="1872"/>
          </w:tcPr>
          <w:p>
            <w:r>
              <w:t>Gestione reclami, assistenza tecnica, manutenzione, formazione</w:t>
            </w:r>
          </w:p>
        </w:tc>
        <w:tc>
          <w:tcPr>
            <w:tcW w:type="dxa" w:w="1872"/>
          </w:tcPr>
          <w:p>
            <w:r>
              <w:t>Problemi risolti, assistenza fornita, soddisfazione cliente</w:t>
            </w:r>
          </w:p>
        </w:tc>
        <w:tc>
          <w:tcPr>
            <w:tcW w:type="dxa" w:w="1872"/>
          </w:tcPr>
          <w:p>
            <w:r>
              <w:t>Customer Service</w:t>
            </w:r>
          </w:p>
        </w:tc>
      </w:tr>
      <w:tr>
        <w:tc>
          <w:tcPr>
            <w:tcW w:type="dxa" w:w="1872"/>
          </w:tcPr>
          <w:p>
            <w:r>
              <w:t>Acquisti</w:t>
            </w:r>
          </w:p>
        </w:tc>
        <w:tc>
          <w:tcPr>
            <w:tcW w:type="dxa" w:w="1872"/>
          </w:tcPr>
          <w:p>
            <w:r>
              <w:t>Richiesta materiali, specifiche tecniche, budget</w:t>
            </w:r>
          </w:p>
        </w:tc>
        <w:tc>
          <w:tcPr>
            <w:tcW w:type="dxa" w:w="1872"/>
          </w:tcPr>
          <w:p>
            <w:r>
              <w:t>Ricerca fornitori, valutazione, negoziazione, gestione contratti</w:t>
            </w:r>
          </w:p>
        </w:tc>
        <w:tc>
          <w:tcPr>
            <w:tcW w:type="dxa" w:w="1872"/>
          </w:tcPr>
          <w:p>
            <w:r>
              <w:t>Materiali approvvigionati, contratti, performance fornitori</w:t>
            </w:r>
          </w:p>
        </w:tc>
        <w:tc>
          <w:tcPr>
            <w:tcW w:type="dxa" w:w="1872"/>
          </w:tcPr>
          <w:p>
            <w:r>
              <w:t>Acquisti</w:t>
            </w:r>
          </w:p>
        </w:tc>
      </w:tr>
      <w:tr>
        <w:tc>
          <w:tcPr>
            <w:tcW w:type="dxa" w:w="1872"/>
          </w:tcPr>
          <w:p>
            <w:r>
              <w:t>Qualità</w:t>
            </w:r>
          </w:p>
        </w:tc>
        <w:tc>
          <w:tcPr>
            <w:tcW w:type="dxa" w:w="1872"/>
          </w:tcPr>
          <w:p>
            <w:r>
              <w:t>Requisiti normativi, standard, specifiche prodotto</w:t>
            </w:r>
          </w:p>
        </w:tc>
        <w:tc>
          <w:tcPr>
            <w:tcW w:type="dxa" w:w="1872"/>
          </w:tcPr>
          <w:p>
            <w:r>
              <w:t>Controllo qualità, audit, gestione NC, certificazioni</w:t>
            </w:r>
          </w:p>
        </w:tc>
        <w:tc>
          <w:tcPr>
            <w:tcW w:type="dxa" w:w="1872"/>
          </w:tcPr>
          <w:p>
            <w:r>
              <w:t>Prodotti conformi, certificazioni, miglioramenti</w:t>
            </w:r>
          </w:p>
        </w:tc>
        <w:tc>
          <w:tcPr>
            <w:tcW w:type="dxa" w:w="1872"/>
          </w:tcPr>
          <w:p>
            <w:r>
              <w:t>Qualità</w:t>
            </w:r>
          </w:p>
        </w:tc>
      </w:tr>
      <w:tr>
        <w:tc>
          <w:tcPr>
            <w:tcW w:type="dxa" w:w="1872"/>
          </w:tcPr>
          <w:p>
            <w:r>
              <w:t>Manutenzione</w:t>
            </w:r>
          </w:p>
        </w:tc>
        <w:tc>
          <w:tcPr>
            <w:tcW w:type="dxa" w:w="1872"/>
          </w:tcPr>
          <w:p>
            <w:r>
              <w:t>Piani manutenzione, richieste interventi, KPI</w:t>
            </w:r>
          </w:p>
        </w:tc>
        <w:tc>
          <w:tcPr>
            <w:tcW w:type="dxa" w:w="1872"/>
          </w:tcPr>
          <w:p>
            <w:r>
              <w:t>Manutenzione preventiva, correttiva, calibrazione, gestione ricambi</w:t>
            </w:r>
          </w:p>
        </w:tc>
        <w:tc>
          <w:tcPr>
            <w:tcW w:type="dxa" w:w="1872"/>
          </w:tcPr>
          <w:p>
            <w:r>
              <w:t>Impianti funzionanti, calibrazioni, documentazione</w:t>
            </w:r>
          </w:p>
        </w:tc>
        <w:tc>
          <w:tcPr>
            <w:tcW w:type="dxa" w:w="1872"/>
          </w:tcPr>
          <w:p>
            <w:r>
              <w:t>Manutenzione</w:t>
            </w:r>
          </w:p>
        </w:tc>
      </w:tr>
    </w:tbl>
    <w:p/>
    <w:p>
      <w:pPr>
        <w:pStyle w:val="Heading2"/>
      </w:pPr>
      <w:r>
        <w:t>Interazioni tra Processi</w:t>
      </w:r>
    </w:p>
    <w:p>
      <w:r>
        <w:t>I processi sono interconnessi e si influenzano reciprocamente:</w:t>
      </w:r>
    </w:p>
    <w:p>
      <w:pPr>
        <w:pStyle w:val="ListBullet"/>
      </w:pPr>
      <w:r>
        <w:t>• Vendite → Progettazione: specifiche cliente</w:t>
      </w:r>
    </w:p>
    <w:p>
      <w:pPr>
        <w:pStyle w:val="ListBullet"/>
      </w:pPr>
      <w:r>
        <w:t>• Progettazione → Produzione: disegni e specifiche</w:t>
      </w:r>
    </w:p>
    <w:p>
      <w:pPr>
        <w:pStyle w:val="ListBullet"/>
      </w:pPr>
      <w:r>
        <w:t>• Produzione → Logistica: prodotti finiti</w:t>
      </w:r>
    </w:p>
    <w:p>
      <w:pPr>
        <w:pStyle w:val="ListBullet"/>
      </w:pPr>
      <w:r>
        <w:t>• Logistica → Post-vendita: consegne e tracking</w:t>
      </w:r>
    </w:p>
    <w:p>
      <w:pPr>
        <w:pStyle w:val="ListBullet"/>
      </w:pPr>
      <w:r>
        <w:t>• Qualità → Tutti i processi: controlli e certificazioni</w:t>
      </w:r>
    </w:p>
    <w:p>
      <w:pPr>
        <w:pStyle w:val="ListBullet"/>
      </w:pPr>
      <w:r>
        <w:t>• Manutenzione → Produzione: disponibilità impianti</w:t>
      </w:r>
    </w:p>
    <w:p>
      <w:pPr>
        <w:pStyle w:val="ListBullet"/>
      </w:pPr>
      <w:r>
        <w:t>• Acquisti → Produzione: materiali e fornitori</w:t>
      </w:r>
    </w:p>
    <w:p/>
    <w:p>
      <w:pPr>
        <w:pStyle w:val="Heading2"/>
      </w:pPr>
      <w:r>
        <w:t>KPI dei Processi</w:t>
      </w:r>
    </w:p>
    <w:p>
      <w:r>
        <w:rPr>
          <w:b/>
        </w:rPr>
        <w:t xml:space="preserve">Vendite: </w:t>
      </w:r>
      <w:r>
        <w:t>Fatturato, margini, lead time preventivazione, conversione offerte</w:t>
      </w:r>
    </w:p>
    <w:p>
      <w:r>
        <w:rPr>
          <w:b/>
        </w:rPr>
        <w:t xml:space="preserve">Progettazione: </w:t>
      </w:r>
      <w:r>
        <w:t>Tempo progettazione, errori progettuali, innovazione, brevetti</w:t>
      </w:r>
    </w:p>
    <w:p>
      <w:r>
        <w:rPr>
          <w:b/>
        </w:rPr>
        <w:t xml:space="preserve">Produzione: </w:t>
      </w:r>
      <w:r>
        <w:t>Produttività, qualità, tempi ciclo, scarti, efficienza</w:t>
      </w:r>
    </w:p>
    <w:p>
      <w:r>
        <w:rPr>
          <w:b/>
        </w:rPr>
        <w:t xml:space="preserve">Logistica: </w:t>
      </w:r>
      <w:r>
        <w:t>OTIF, lead time consegna, costi logistica, precisione inventari</w:t>
      </w:r>
    </w:p>
    <w:p>
      <w:r>
        <w:rPr>
          <w:b/>
        </w:rPr>
        <w:t xml:space="preserve">Post-vendita: </w:t>
      </w:r>
      <w:r>
        <w:t>Tempo risposta, risoluzione problemi, soddisfazione cliente</w:t>
      </w:r>
    </w:p>
    <w:p>
      <w:r>
        <w:rPr>
          <w:b/>
        </w:rPr>
        <w:t xml:space="preserve">Qualità: </w:t>
      </w:r>
      <w:r>
        <w:t>Conformità prodotto, audit, certificazioni, azioni correttive</w:t>
      </w:r>
    </w:p>
    <w:p>
      <w:r>
        <w:rPr>
          <w:b/>
        </w:rPr>
        <w:t xml:space="preserve">Manutenzione: </w:t>
      </w:r>
      <w:r>
        <w:t>Disponibilità impianti, tempi riparazione, costi manutenzione</w:t>
      </w:r>
    </w:p>
    <w:p>
      <w:r>
        <w:rPr>
          <w:b/>
        </w:rPr>
        <w:t xml:space="preserve">Acquisti: </w:t>
      </w:r>
      <w:r>
        <w:t>Costi approvvigionamento, performance fornitori, lead time</w:t>
      </w:r>
    </w:p>
    <w:p>
      <w:r>
        <w:br w:type="page"/>
      </w:r>
    </w:p>
    <w:p>
      <w:pPr>
        <w:jc w:val="center"/>
      </w:pPr>
    </w:p>
    <w:p>
      <w:pPr>
        <w:jc w:val="center"/>
      </w:pPr>
      <w:r>
        <w:t>Documento approvato da: Direzione Generale</w:t>
      </w:r>
    </w:p>
    <w:p>
      <w:pPr>
        <w:jc w:val="center"/>
      </w:pPr>
      <w:r>
        <w:t>Data approvazione: 2024</w:t>
      </w:r>
    </w:p>
    <w:p>
      <w:pPr>
        <w:jc w:val="center"/>
      </w:pPr>
      <w:r>
        <w:t>Prossimo aggiornamento: Dicembre 2024</w:t>
      </w:r>
    </w:p>
    <w:p>
      <w:pPr>
        <w:jc w:val="center"/>
      </w:pPr>
      <w:r>
        <w:t>Distribuzione: Responsabili di reparto</w:t>
      </w:r>
    </w:p>
    <w:p>
      <w:pPr>
        <w:jc w:val="center"/>
      </w:pPr>
      <w:r>
        <w:t>Controllo versioni: Sistema QMS digitale</w:t>
      </w:r>
    </w:p>
    <w:p>
      <w:pPr>
        <w:jc w:val="center"/>
      </w:pPr>
      <w:r>
        <w:rPr>
          <w:b/>
          <w:color w:val="FF0000"/>
        </w:rPr>
        <w:t>DOCUMENTO NON CONTROLLATO – copia di lavoro</w:t>
      </w:r>
    </w:p>
    <w:p/>
    <w:p>
      <w:pPr>
        <w:jc w:val="center"/>
      </w:pPr>
      <w:r>
        <w:rPr>
          <w:b/>
          <w:color w:val="FF0000"/>
        </w:rPr>
        <w:t>DOCUMENTO NON CONTROLLATO – copia di lavoro</w:t>
      </w:r>
    </w:p>
    <w:p/>
    <w:p>
      <w:pPr>
        <w:jc w:val="center"/>
      </w:pPr>
      <w:r>
        <w:rPr>
          <w:b/>
          <w:color w:val="FF0000"/>
        </w:rPr>
        <w:t>DOCUMENTO NON CONTROLLATO – copia di lavoro</w:t>
      </w:r>
    </w:p>
    <w:p/>
    <w:p>
      <w:pPr>
        <w:jc w:val="center"/>
      </w:pPr>
      <w:r>
        <w:rPr>
          <w:b/>
          <w:color w:val="FF0000"/>
        </w:rPr>
        <w:t>DOCUMENTO NON CONTROLLATO – copia di lavoro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